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rFonts w:ascii="Verdana" w:hAnsi="Verdana"/>
          <w:color w:val="000000"/>
          <w:sz w:val="17"/>
          <w:szCs w:val="17"/>
          <w:lang w:val="fr-FR"/>
        </w:rPr>
      </w:pPr>
      <w:r>
        <w:rPr>
          <w:rFonts w:ascii="Verdana" w:hAnsi="Verdana"/>
          <w:color w:val="000000"/>
          <w:sz w:val="32"/>
          <w:szCs w:val="32"/>
          <w:lang w:val="fr-FR"/>
        </w:rPr>
        <w:t>HARISH TIWARI</w:t>
      </w:r>
      <w:r>
        <w:rPr>
          <w:rFonts w:ascii="Verdana" w:hAnsi="Verdana"/>
          <w:color w:val="000000"/>
          <w:sz w:val="17"/>
          <w:szCs w:val="17"/>
          <w:lang w:val="fr-FR"/>
        </w:rPr>
        <w:tab/>
      </w:r>
      <w:r>
        <w:rPr>
          <w:rFonts w:ascii="Verdana" w:hAnsi="Verdana"/>
          <w:color w:val="000000"/>
          <w:sz w:val="17"/>
          <w:szCs w:val="17"/>
          <w:lang w:val="fr-FR"/>
        </w:rPr>
        <w:tab/>
      </w:r>
    </w:p>
    <w:p>
      <w:pPr>
        <w:pStyle w:val="style0"/>
        <w:jc w:val="both"/>
        <w:rPr>
          <w:rFonts w:ascii="Verdana" w:hAnsi="Verdana"/>
          <w:color w:val="000000"/>
          <w:sz w:val="17"/>
          <w:szCs w:val="17"/>
          <w:lang w:val="fr-FR"/>
        </w:rPr>
      </w:pPr>
      <w:r>
        <w:rPr>
          <w:rFonts w:ascii="Verdana" w:hAnsi="Verdana"/>
          <w:color w:val="000000"/>
          <w:sz w:val="17"/>
          <w:szCs w:val="17"/>
          <w:lang w:val="fr-FR"/>
        </w:rPr>
        <w:t>Mobile: 7477034448</w:t>
      </w:r>
    </w:p>
    <w:p>
      <w:pPr>
        <w:pStyle w:val="style0"/>
        <w:jc w:val="both"/>
        <w:rPr>
          <w:rFonts w:ascii="Verdana" w:hAnsi="Verdana"/>
          <w:color w:val="000000"/>
          <w:sz w:val="17"/>
          <w:szCs w:val="17"/>
          <w:lang w:val="fr-FR"/>
        </w:rPr>
      </w:pPr>
      <w:r>
        <w:rPr>
          <w:rFonts w:ascii="Verdana" w:hAnsi="Verdana"/>
          <w:color w:val="000000"/>
          <w:sz w:val="17"/>
          <w:szCs w:val="17"/>
          <w:lang w:val="fr-FR"/>
        </w:rPr>
        <w:t>E-mail :harish2000tiwari@yahoo.com</w:t>
      </w:r>
    </w:p>
    <w:p>
      <w:pPr>
        <w:pStyle w:val="style0"/>
        <w:jc w:val="both"/>
        <w:rPr>
          <w:rFonts w:ascii="Verdana" w:hAnsi="Verdana"/>
          <w:color w:val="000000"/>
          <w:sz w:val="17"/>
          <w:szCs w:val="17"/>
          <w:lang w:val="fr-FR"/>
        </w:rPr>
      </w:pPr>
    </w:p>
    <w:p>
      <w:pPr>
        <w:pStyle w:val="style0"/>
        <w:pBdr>
          <w:top w:val="thinThickSmallGap" w:sz="24" w:space="1" w:color="auto"/>
        </w:pBdr>
        <w:jc w:val="center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Seeking assignments in  Sales &amp; Marketing / Collection / Business Development /  Re-Finance with an organisation of high repute</w:t>
      </w:r>
    </w:p>
    <w:p>
      <w:pPr>
        <w:pStyle w:val="style0"/>
        <w:jc w:val="both"/>
        <w:rPr>
          <w:rFonts w:ascii="Verdana" w:hAnsi="Verdana"/>
          <w:color w:val="000000"/>
          <w:sz w:val="17"/>
          <w:szCs w:val="17"/>
        </w:rPr>
      </w:pPr>
    </w:p>
    <w:p>
      <w:pPr>
        <w:pStyle w:val="style0"/>
        <w:pBdr>
          <w:bottom w:val="single" w:sz="4" w:space="1" w:color="auto"/>
        </w:pBdr>
        <w:jc w:val="both"/>
        <w:rPr>
          <w:rFonts w:ascii="Verdana" w:hAnsi="Verdana"/>
          <w:b/>
          <w:color w:val="000000"/>
          <w:sz w:val="17"/>
          <w:szCs w:val="17"/>
          <w:bdr w:val="double" w:sz="4" w:space="0" w:color="auto"/>
        </w:rPr>
      </w:pPr>
      <w:r>
        <w:rPr>
          <w:rFonts w:ascii="Verdana" w:hAnsi="Verdana"/>
          <w:b/>
          <w:color w:val="000000"/>
          <w:sz w:val="17"/>
          <w:szCs w:val="17"/>
          <w:bdr w:val="double" w:sz="4" w:space="0" w:color="auto"/>
        </w:rPr>
        <w:t>Professional Synopsis</w:t>
      </w:r>
    </w:p>
    <w:p>
      <w:pPr>
        <w:pStyle w:val="style0"/>
        <w:numPr>
          <w:ilvl w:val="0"/>
          <w:numId w:val="1"/>
        </w:numPr>
        <w:shd w:val="clear" w:color="auto" w:fill="e0e0e0"/>
        <w:tabs>
          <w:tab w:val="left" w:leader="none" w:pos="360"/>
        </w:tabs>
        <w:suppressAutoHyphens w:val="false"/>
        <w:spacing w:before="4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Nearly </w:t>
      </w:r>
      <w:r>
        <w:rPr>
          <w:rFonts w:ascii="Verdana" w:hAnsi="Verdana"/>
          <w:b/>
          <w:sz w:val="17"/>
          <w:szCs w:val="17"/>
        </w:rPr>
        <w:t>13</w:t>
      </w:r>
      <w:r>
        <w:rPr>
          <w:rFonts w:ascii="Verdana" w:hAnsi="Verdana"/>
          <w:b/>
          <w:color w:val="000000"/>
          <w:sz w:val="17"/>
          <w:szCs w:val="17"/>
        </w:rPr>
        <w:t xml:space="preserve"> years</w:t>
      </w:r>
      <w:r>
        <w:rPr>
          <w:rFonts w:ascii="Verdana" w:hAnsi="Verdana"/>
          <w:color w:val="000000"/>
          <w:sz w:val="17"/>
          <w:szCs w:val="17"/>
        </w:rPr>
        <w:t xml:space="preserve"> of rich and comprehensive experience in Finance&amp; Marketing, Collections, Customer Relationship Management and Team Management.</w:t>
      </w:r>
    </w:p>
    <w:p>
      <w:pPr>
        <w:pStyle w:val="style0"/>
        <w:numPr>
          <w:ilvl w:val="0"/>
          <w:numId w:val="1"/>
        </w:numPr>
        <w:shd w:val="clear" w:color="auto" w:fill="e0e0e0"/>
        <w:suppressAutoHyphens w:val="false"/>
        <w:spacing w:before="4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Adept in managing business operations and expertise in determining company’s mission &amp; strategic direction as conveyed through policies &amp; corporate objectives. </w:t>
      </w:r>
    </w:p>
    <w:p>
      <w:pPr>
        <w:pStyle w:val="style0"/>
        <w:numPr>
          <w:ilvl w:val="0"/>
          <w:numId w:val="1"/>
        </w:numPr>
        <w:shd w:val="clear" w:color="auto" w:fill="e0e0e0"/>
        <w:tabs>
          <w:tab w:val="left" w:leader="none" w:pos="360"/>
        </w:tabs>
        <w:suppressAutoHyphens w:val="false"/>
        <w:spacing w:before="4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 strategic planner with proficiency in devising strategy for collection and recovery from clients against pending/ unpaid bills after providing advice on the various payment options.</w:t>
      </w:r>
    </w:p>
    <w:p>
      <w:pPr>
        <w:pStyle w:val="style0"/>
        <w:numPr>
          <w:ilvl w:val="0"/>
          <w:numId w:val="1"/>
        </w:numPr>
        <w:shd w:val="clear" w:color="auto" w:fill="e0e0e0"/>
        <w:tabs>
          <w:tab w:val="left" w:leader="none" w:pos="360"/>
        </w:tabs>
        <w:suppressAutoHyphens w:val="false"/>
        <w:spacing w:before="4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Ability to support and sustain a positive work environment that fosters team performance with strong communication and relationship management skills.</w:t>
      </w:r>
    </w:p>
    <w:p>
      <w:pPr>
        <w:pStyle w:val="style0"/>
        <w:jc w:val="both"/>
        <w:rPr>
          <w:rFonts w:ascii="Verdana" w:hAnsi="Verdana"/>
          <w:color w:val="000000"/>
          <w:sz w:val="17"/>
          <w:szCs w:val="17"/>
        </w:rPr>
      </w:pPr>
    </w:p>
    <w:p>
      <w:pPr>
        <w:pStyle w:val="style0"/>
        <w:pBdr>
          <w:bottom w:val="single" w:sz="4" w:space="1" w:color="auto"/>
        </w:pBdr>
        <w:jc w:val="both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  <w:bdr w:val="double" w:sz="4" w:space="0" w:color="auto"/>
        </w:rPr>
        <w:t xml:space="preserve">Work Experience </w:t>
      </w:r>
    </w:p>
    <w:p>
      <w:pPr>
        <w:pStyle w:val="style0"/>
        <w:rPr>
          <w:rFonts w:ascii="Verdana" w:cs="Arial" w:hAnsi="Verdana"/>
          <w:sz w:val="17"/>
          <w:szCs w:val="17"/>
        </w:rPr>
      </w:pPr>
    </w:p>
    <w:p>
      <w:pPr>
        <w:pStyle w:val="style0"/>
        <w:rPr>
          <w:rFonts w:ascii="Verdana" w:cs="Arial" w:hAnsi="Verdana"/>
          <w:sz w:val="17"/>
          <w:szCs w:val="17"/>
        </w:rPr>
      </w:pPr>
      <w:r>
        <w:rPr>
          <w:rFonts w:ascii="Verdana" w:cs="Arial" w:hAnsi="Verdana"/>
          <w:sz w:val="17"/>
          <w:szCs w:val="17"/>
        </w:rPr>
        <w:t>Worked with</w:t>
      </w:r>
      <w:r>
        <w:rPr>
          <w:rFonts w:ascii="Verdana" w:cs="Arial" w:hAnsi="Verdana"/>
          <w:b/>
          <w:sz w:val="17"/>
          <w:szCs w:val="17"/>
        </w:rPr>
        <w:t>L&amp;T Finance Ltd</w:t>
      </w:r>
      <w:r>
        <w:rPr>
          <w:rFonts w:ascii="Verdana" w:cs="Arial" w:hAnsi="Verdana"/>
          <w:sz w:val="17"/>
          <w:szCs w:val="17"/>
        </w:rPr>
        <w:t xml:space="preserve"> as a Retail Associate from May-2006 to Dec-2010</w:t>
      </w:r>
    </w:p>
    <w:p>
      <w:pPr>
        <w:pStyle w:val="style0"/>
        <w:rPr>
          <w:rFonts w:ascii="Verdana" w:cs="Arial" w:hAnsi="Verdana"/>
          <w:sz w:val="17"/>
          <w:szCs w:val="17"/>
        </w:rPr>
      </w:pPr>
      <w:r>
        <w:rPr>
          <w:rFonts w:ascii="Verdana" w:cs="Arial" w:hAnsi="Verdana"/>
          <w:sz w:val="17"/>
          <w:szCs w:val="17"/>
        </w:rPr>
        <w:t xml:space="preserve">Worked with </w:t>
      </w:r>
      <w:r>
        <w:rPr>
          <w:rFonts w:ascii="Verdana" w:cs="Arial" w:hAnsi="Verdana"/>
          <w:b/>
          <w:sz w:val="17"/>
          <w:szCs w:val="17"/>
        </w:rPr>
        <w:t>Kotak Mahindra Bank Ltd</w:t>
      </w:r>
      <w:r>
        <w:rPr>
          <w:rFonts w:ascii="Verdana" w:cs="Arial" w:hAnsi="Verdana"/>
          <w:sz w:val="17"/>
          <w:szCs w:val="17"/>
        </w:rPr>
        <w:t>.as a Relationship Mananger From Jan-2011 to June-2017</w:t>
      </w:r>
    </w:p>
    <w:p>
      <w:pPr>
        <w:pStyle w:val="style0"/>
        <w:rPr>
          <w:rFonts w:ascii="Verdana" w:cs="Arial" w:hAnsi="Verdana"/>
          <w:sz w:val="17"/>
          <w:szCs w:val="17"/>
        </w:rPr>
      </w:pPr>
      <w:r>
        <w:rPr>
          <w:rFonts w:ascii="Verdana" w:cs="Arial" w:hAnsi="Verdana"/>
          <w:sz w:val="17"/>
          <w:szCs w:val="17"/>
        </w:rPr>
        <w:t xml:space="preserve">Working with </w:t>
      </w:r>
      <w:r>
        <w:rPr>
          <w:rFonts w:ascii="Verdana" w:cs="Arial" w:hAnsi="Verdana"/>
          <w:b/>
          <w:bCs/>
          <w:sz w:val="17"/>
          <w:szCs w:val="17"/>
        </w:rPr>
        <w:t>TVS Credit Services Ltd</w:t>
      </w:r>
      <w:r>
        <w:rPr>
          <w:rFonts w:ascii="Verdana" w:cs="Arial" w:hAnsi="Verdana"/>
          <w:sz w:val="17"/>
          <w:szCs w:val="17"/>
        </w:rPr>
        <w:t>. as Bussiness Executive From July-2017 to June-2018</w:t>
      </w:r>
    </w:p>
    <w:p>
      <w:pPr>
        <w:pStyle w:val="style66"/>
        <w:jc w:val="both"/>
        <w:rPr>
          <w:rFonts w:cs="Arial" w:hAnsi="Verdana"/>
          <w:sz w:val="17"/>
          <w:szCs w:val="17"/>
        </w:rPr>
      </w:pPr>
      <w:r>
        <w:rPr>
          <w:rFonts w:ascii="Verdana" w:cs="Arial" w:hAnsi="Verdana"/>
          <w:sz w:val="17"/>
          <w:szCs w:val="17"/>
        </w:rPr>
        <w:t>Based at Gadarwara  and covering 2 Tehsil ofNarsinghpur district. &amp; reporting to the Culster Head at Jabalpur &amp; motivating my two sub-ordinates to achieve yearly target</w:t>
      </w:r>
      <w:r>
        <w:rPr>
          <w:rFonts w:cs="Arial" w:hAnsi="Verdana"/>
          <w:sz w:val="17"/>
          <w:szCs w:val="17"/>
        </w:rPr>
        <w:t>s</w:t>
      </w:r>
    </w:p>
    <w:p>
      <w:pPr>
        <w:pStyle w:val="style66"/>
        <w:jc w:val="both"/>
        <w:rPr>
          <w:rFonts w:ascii="Verdana" w:cs="Arial" w:hAnsi="Verdana"/>
          <w:sz w:val="17"/>
          <w:szCs w:val="17"/>
        </w:rPr>
      </w:pPr>
      <w:r>
        <w:rPr>
          <w:rFonts w:cs="Arial" w:hAnsi="Verdana"/>
          <w:sz w:val="17"/>
          <w:szCs w:val="17"/>
        </w:rPr>
        <w:t>Worked with Ess kay fincorp Ltd.as a Senior Branch Sales Officer from July-2019 to June-2020..Based at Narsinghpur Branch.</w:t>
      </w:r>
    </w:p>
    <w:p>
      <w:pPr>
        <w:pStyle w:val="style66"/>
        <w:jc w:val="both"/>
        <w:rPr>
          <w:rFonts w:ascii="Verdana" w:cs="Arial" w:hAnsi="Verdana"/>
          <w:sz w:val="17"/>
          <w:szCs w:val="17"/>
        </w:rPr>
      </w:pPr>
      <w:r>
        <w:rPr>
          <w:rFonts w:cs="Arial" w:hAnsi="Verdana"/>
          <w:sz w:val="17"/>
          <w:szCs w:val="17"/>
        </w:rPr>
        <w:t>Worked with Hinduja Leyland Finance Ltd as a Product Executive from July-2020 to Dec-2021.</w:t>
      </w:r>
    </w:p>
    <w:p>
      <w:pPr>
        <w:pStyle w:val="style66"/>
        <w:jc w:val="both"/>
        <w:rPr>
          <w:rFonts w:cs="Arial" w:hAnsi="Verdana"/>
          <w:sz w:val="17"/>
          <w:szCs w:val="17"/>
        </w:rPr>
      </w:pPr>
      <w:r>
        <w:rPr>
          <w:rFonts w:cs="Arial" w:hAnsi="Verdana"/>
          <w:sz w:val="17"/>
          <w:szCs w:val="17"/>
        </w:rPr>
        <w:t xml:space="preserve">Working with CNH Capital India </w:t>
      </w:r>
      <w:r>
        <w:rPr>
          <w:rFonts w:cs="Arial" w:hAnsi="Verdana"/>
          <w:sz w:val="17"/>
          <w:szCs w:val="17"/>
        </w:rPr>
        <w:t>Pvt.Ltd</w:t>
      </w:r>
      <w:r>
        <w:rPr>
          <w:rFonts w:cs="Arial" w:hAnsi="Verdana"/>
          <w:sz w:val="17"/>
          <w:szCs w:val="17"/>
        </w:rPr>
        <w:t xml:space="preserve"> ,Relationship</w:t>
      </w:r>
      <w:r>
        <w:rPr>
          <w:rFonts w:cs="Arial" w:hAnsi="Verdana"/>
          <w:sz w:val="17"/>
          <w:szCs w:val="17"/>
        </w:rPr>
        <w:t xml:space="preserve"> Manager from Aug 2022 to </w:t>
      </w:r>
      <w:r>
        <w:rPr>
          <w:rFonts w:cs="Arial" w:hAnsi="Verdana"/>
          <w:sz w:val="17"/>
          <w:szCs w:val="17"/>
          <w:lang w:val="en-US"/>
        </w:rPr>
        <w:t>Aug.2023</w:t>
      </w:r>
    </w:p>
    <w:p>
      <w:pPr>
        <w:pStyle w:val="style66"/>
        <w:jc w:val="both"/>
        <w:rPr>
          <w:rFonts w:ascii="Verdana" w:cs="Arial" w:hAnsi="Verdana"/>
          <w:sz w:val="17"/>
          <w:szCs w:val="17"/>
        </w:rPr>
      </w:pPr>
      <w:r>
        <w:rPr>
          <w:rFonts w:cs="Arial" w:hAnsi="Verdana"/>
          <w:sz w:val="17"/>
          <w:szCs w:val="17"/>
        </w:rPr>
        <w:t>Based</w:t>
      </w:r>
      <w:r>
        <w:rPr>
          <w:rFonts w:cs="Arial" w:hAnsi="Verdana"/>
          <w:sz w:val="17"/>
          <w:szCs w:val="17"/>
        </w:rPr>
        <w:t xml:space="preserve"> at </w:t>
      </w:r>
      <w:r>
        <w:rPr>
          <w:rFonts w:cs="Arial" w:hAnsi="Verdana"/>
          <w:sz w:val="17"/>
          <w:szCs w:val="17"/>
        </w:rPr>
        <w:t>Seoni</w:t>
      </w:r>
      <w:r>
        <w:rPr>
          <w:rFonts w:cs="Arial" w:hAnsi="Verdana"/>
          <w:sz w:val="17"/>
          <w:szCs w:val="17"/>
        </w:rPr>
        <w:t xml:space="preserve"> (M.P)</w:t>
      </w:r>
    </w:p>
    <w:p>
      <w:pPr>
        <w:pStyle w:val="style0"/>
        <w:pBdr>
          <w:bottom w:val="single" w:sz="4" w:space="1" w:color="auto"/>
        </w:pBdr>
        <w:jc w:val="both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  <w:bdr w:val="double" w:sz="4" w:space="0" w:color="auto"/>
        </w:rPr>
        <w:t>Core Competencies</w:t>
      </w:r>
    </w:p>
    <w:p>
      <w:pPr>
        <w:pStyle w:val="style0"/>
        <w:jc w:val="both"/>
        <w:rPr>
          <w:rFonts w:ascii="Verdana" w:hAnsi="Verdana"/>
          <w:color w:val="000000"/>
          <w:sz w:val="5"/>
          <w:szCs w:val="17"/>
        </w:rPr>
      </w:pPr>
    </w:p>
    <w:p>
      <w:pPr>
        <w:pStyle w:val="style0"/>
        <w:numPr>
          <w:ilvl w:val="0"/>
          <w:numId w:val="3"/>
        </w:numPr>
        <w:tabs>
          <w:tab w:val="clear" w:pos="288"/>
        </w:tabs>
        <w:suppressAutoHyphens w:val="false"/>
        <w:spacing w:before="6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 xml:space="preserve">Sales and Marketing: </w:t>
      </w:r>
      <w:r>
        <w:rPr>
          <w:rFonts w:ascii="Verdana" w:hAnsi="Verdana"/>
          <w:color w:val="000000"/>
          <w:sz w:val="17"/>
          <w:szCs w:val="17"/>
        </w:rPr>
        <w:t xml:space="preserve">Running the sales and marketing operations &amp; accountable for increasing sales growth and driving sales initiatives in order to achieve business goals. Conducting competitor analysis &amp; competency mapping for keeping abreast of market trends and competitor moves to achieve market share metrics. </w:t>
      </w:r>
    </w:p>
    <w:p>
      <w:pPr>
        <w:pStyle w:val="style0"/>
        <w:jc w:val="both"/>
        <w:rPr>
          <w:rFonts w:ascii="Verdana" w:hAnsi="Verdana"/>
          <w:color w:val="000000"/>
          <w:sz w:val="17"/>
          <w:szCs w:val="17"/>
        </w:rPr>
      </w:pPr>
    </w:p>
    <w:p>
      <w:pPr>
        <w:pStyle w:val="style0"/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 xml:space="preserve">Collections: </w:t>
      </w:r>
      <w:r>
        <w:rPr>
          <w:rFonts w:ascii="Verdana" w:hAnsi="Verdana"/>
          <w:color w:val="000000"/>
          <w:sz w:val="17"/>
          <w:szCs w:val="17"/>
        </w:rPr>
        <w:t>Managing and monitoring delinquent account collection and establishing terms of payment. Conceptualizing &amp; implementing recovery strategies in case of payment defaults.Supervising the team for managing high value fraud cases / defaulters / insolvent clients and initiating appropriate legal actions against them.</w:t>
      </w:r>
    </w:p>
    <w:p>
      <w:pPr>
        <w:pStyle w:val="style0"/>
        <w:jc w:val="both"/>
        <w:rPr>
          <w:rFonts w:ascii="Verdana" w:hAnsi="Verdana"/>
          <w:color w:val="000000"/>
          <w:sz w:val="17"/>
          <w:szCs w:val="17"/>
        </w:rPr>
      </w:pPr>
    </w:p>
    <w:p>
      <w:pPr>
        <w:pStyle w:val="style0"/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snapToGrid w:val="false"/>
          <w:color w:val="000000"/>
          <w:sz w:val="17"/>
          <w:szCs w:val="17"/>
        </w:rPr>
        <w:t>Client Servicing</w:t>
      </w:r>
      <w:r>
        <w:rPr>
          <w:rFonts w:ascii="Verdana" w:hAnsi="Verdana"/>
          <w:color w:val="000000"/>
          <w:sz w:val="17"/>
          <w:szCs w:val="17"/>
        </w:rPr>
        <w:t>: Interfacing with clients for ascertaining requirements, making presentations and delivering need based product solutions.Ensuring speedy resolution of queries &amp; grievances to maximize client satisfaction levels.</w:t>
      </w:r>
    </w:p>
    <w:p>
      <w:pPr>
        <w:pStyle w:val="style0"/>
        <w:rPr>
          <w:rFonts w:ascii="Verdana" w:hAnsi="Verdana"/>
          <w:color w:val="000000"/>
          <w:sz w:val="17"/>
          <w:szCs w:val="17"/>
        </w:rPr>
      </w:pPr>
    </w:p>
    <w:p>
      <w:pPr>
        <w:pStyle w:val="style0"/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snapToGrid w:val="false"/>
          <w:color w:val="000000"/>
          <w:sz w:val="17"/>
          <w:szCs w:val="17"/>
        </w:rPr>
        <w:t xml:space="preserve">Team Management: </w:t>
      </w:r>
      <w:r>
        <w:rPr>
          <w:rFonts w:ascii="Verdana" w:hAnsi="Verdana"/>
          <w:color w:val="000000"/>
          <w:sz w:val="17"/>
          <w:szCs w:val="17"/>
        </w:rPr>
        <w:t>Recruiting, training &amp; monitoring the performance of team members to ensure efficiency in sales, operations and meeting of individual &amp; group targets. Conducting meetings for setting up objectives and designing or streamlining processes to ensure smooth functioning of sales and operations.</w:t>
      </w:r>
    </w:p>
    <w:p>
      <w:pPr>
        <w:pStyle w:val="style0"/>
        <w:jc w:val="both"/>
        <w:rPr>
          <w:rFonts w:ascii="Verdana" w:hAnsi="Verdana"/>
          <w:color w:val="000000"/>
          <w:sz w:val="17"/>
          <w:szCs w:val="17"/>
        </w:rPr>
      </w:pPr>
    </w:p>
    <w:p>
      <w:pPr>
        <w:pStyle w:val="style0"/>
        <w:pBdr>
          <w:bottom w:val="single" w:sz="4" w:space="1" w:color="auto"/>
        </w:pBdr>
        <w:jc w:val="both"/>
        <w:rPr>
          <w:rFonts w:ascii="Verdana" w:hAnsi="Verdana"/>
          <w:b/>
          <w:color w:val="000000"/>
          <w:sz w:val="17"/>
          <w:szCs w:val="17"/>
          <w:bdr w:val="double" w:sz="4" w:space="0" w:color="auto"/>
        </w:rPr>
      </w:pPr>
      <w:r>
        <w:rPr>
          <w:rFonts w:ascii="Verdana" w:hAnsi="Verdana"/>
          <w:b/>
          <w:color w:val="000000"/>
          <w:sz w:val="17"/>
          <w:szCs w:val="17"/>
          <w:bdr w:val="double" w:sz="4" w:space="0" w:color="auto"/>
        </w:rPr>
        <w:t>Career Contour</w:t>
      </w:r>
    </w:p>
    <w:p>
      <w:pPr>
        <w:pStyle w:val="style0"/>
        <w:jc w:val="both"/>
        <w:rPr>
          <w:rFonts w:ascii="Verdana" w:hAnsi="Verdana"/>
          <w:color w:val="000000"/>
          <w:sz w:val="17"/>
          <w:szCs w:val="17"/>
        </w:rPr>
      </w:pPr>
    </w:p>
    <w:p>
      <w:pPr>
        <w:pStyle w:val="style0"/>
        <w:shd w:val="clear" w:color="auto" w:fill="e0e0e0"/>
        <w:jc w:val="center"/>
        <w:rPr>
          <w:rFonts w:ascii="Verdana" w:hAnsi="Verdana"/>
          <w:b/>
          <w:color w:val="000000"/>
          <w:sz w:val="17"/>
          <w:szCs w:val="17"/>
          <w:lang w:val="fr-FR"/>
        </w:rPr>
      </w:pPr>
      <w:r>
        <w:rPr>
          <w:rFonts w:ascii="Verdana" w:hAnsi="Verdana"/>
          <w:b/>
          <w:color w:val="000000"/>
          <w:sz w:val="17"/>
          <w:szCs w:val="17"/>
          <w:lang w:val="fr-FR"/>
        </w:rPr>
        <w:t>L&amp;T Finance Ltd. Bhopal: Since June 2006 To Dec 2010</w:t>
      </w:r>
    </w:p>
    <w:p>
      <w:pPr>
        <w:pStyle w:val="style0"/>
        <w:shd w:val="clear" w:color="auto" w:fill="e0e0e0"/>
        <w:jc w:val="center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cs="Arial" w:hAnsi="Verdana"/>
          <w:b/>
          <w:sz w:val="17"/>
          <w:szCs w:val="17"/>
        </w:rPr>
        <w:t>Retail Associate</w:t>
      </w:r>
      <w:r>
        <w:rPr>
          <w:rFonts w:ascii="Verdana" w:hAnsi="Verdana"/>
          <w:b/>
          <w:color w:val="000000"/>
          <w:sz w:val="17"/>
          <w:szCs w:val="17"/>
        </w:rPr>
        <w:t>(Business &amp; Collection)</w:t>
      </w:r>
    </w:p>
    <w:p>
      <w:pPr>
        <w:pStyle w:val="style0"/>
        <w:jc w:val="both"/>
        <w:rPr>
          <w:rFonts w:ascii="Verdana" w:hAnsi="Verdana"/>
          <w:b/>
          <w:color w:val="000000"/>
          <w:sz w:val="17"/>
          <w:szCs w:val="17"/>
          <w:u w:val="single"/>
        </w:rPr>
      </w:pPr>
    </w:p>
    <w:p>
      <w:pPr>
        <w:pStyle w:val="style0"/>
        <w:jc w:val="both"/>
        <w:rPr>
          <w:rFonts w:ascii="Verdana" w:hAnsi="Verdana"/>
          <w:b/>
          <w:color w:val="000000"/>
          <w:sz w:val="17"/>
          <w:szCs w:val="17"/>
          <w:u w:val="single"/>
        </w:rPr>
      </w:pPr>
      <w:r>
        <w:rPr>
          <w:rFonts w:ascii="Verdana" w:hAnsi="Verdana"/>
          <w:b/>
          <w:color w:val="000000"/>
          <w:sz w:val="17"/>
          <w:szCs w:val="17"/>
          <w:u w:val="single"/>
        </w:rPr>
        <w:t>Accountabilities:</w:t>
      </w:r>
    </w:p>
    <w:p>
      <w:pPr>
        <w:pStyle w:val="style0"/>
        <w:jc w:val="both"/>
        <w:rPr>
          <w:rFonts w:ascii="Verdana" w:hAnsi="Verdana"/>
          <w:b/>
          <w:color w:val="000000"/>
          <w:sz w:val="17"/>
          <w:szCs w:val="17"/>
          <w:u w:val="single"/>
        </w:rPr>
      </w:pP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cs="Arial" w:hAnsi="Verdana"/>
          <w:sz w:val="17"/>
          <w:szCs w:val="17"/>
        </w:rPr>
        <w:t>Do appropriate Field Investigation for Tractor Retail Finance.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Handling the collection according ageing and conducting daily visit of the client sites.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Generating business and ensuring the collection of the entire demand list.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Coll</w:t>
      </w:r>
      <w:r>
        <w:rPr>
          <w:rFonts w:ascii="Verdana" w:hAnsi="Verdana"/>
          <w:sz w:val="17"/>
          <w:szCs w:val="17"/>
        </w:rPr>
        <w:t xml:space="preserve">ecting 90% CD+OD. 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Monitoring the timely repossession of assets, proper disposal and minimizing the losses on resale.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Monitoring the operations done from company’s dealers / brokers, etc.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Managing the responsibility of financial dealings. 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Executing daily analysis of statements and target achievement analysis. 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Coordinating the corporate and group financial procedures.</w:t>
      </w:r>
    </w:p>
    <w:p>
      <w:pPr>
        <w:pStyle w:val="style0"/>
        <w:tabs>
          <w:tab w:val="left" w:leader="none" w:pos="360"/>
        </w:tabs>
        <w:spacing w:before="40"/>
        <w:rPr>
          <w:rFonts w:ascii="Verdana" w:hAnsi="Verdana"/>
          <w:sz w:val="17"/>
          <w:szCs w:val="17"/>
        </w:rPr>
      </w:pPr>
    </w:p>
    <w:p>
      <w:pPr>
        <w:pStyle w:val="style0"/>
        <w:shd w:val="clear" w:color="auto" w:fill="e0e0e0"/>
        <w:jc w:val="center"/>
        <w:rPr>
          <w:rFonts w:ascii="Verdana" w:hAnsi="Verdana"/>
          <w:b/>
          <w:color w:val="000000"/>
          <w:sz w:val="17"/>
          <w:szCs w:val="17"/>
          <w:lang w:val="fr-FR"/>
        </w:rPr>
      </w:pPr>
      <w:r>
        <w:rPr>
          <w:rFonts w:ascii="Verdana" w:hAnsi="Verdana"/>
          <w:b/>
          <w:color w:val="000000"/>
          <w:sz w:val="17"/>
          <w:szCs w:val="17"/>
          <w:lang w:val="fr-FR"/>
        </w:rPr>
        <w:t>Kotak Mahindra Bank Ltd. Bhopal: Since Jan 2011 to June 2017</w:t>
      </w:r>
    </w:p>
    <w:p>
      <w:pPr>
        <w:pStyle w:val="style0"/>
        <w:shd w:val="clear" w:color="auto" w:fill="e0e0e0"/>
        <w:jc w:val="center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cs="Arial" w:hAnsi="Verdana"/>
          <w:b/>
          <w:sz w:val="17"/>
          <w:szCs w:val="17"/>
        </w:rPr>
        <w:t>Relationship Manager</w:t>
      </w:r>
      <w:r>
        <w:rPr>
          <w:rFonts w:ascii="Verdana" w:hAnsi="Verdana"/>
          <w:b/>
          <w:color w:val="000000"/>
          <w:sz w:val="17"/>
          <w:szCs w:val="17"/>
        </w:rPr>
        <w:t>(Business &amp; Collection)</w:t>
      </w:r>
    </w:p>
    <w:p>
      <w:pPr>
        <w:pStyle w:val="style0"/>
        <w:jc w:val="both"/>
        <w:rPr>
          <w:rFonts w:ascii="Verdana" w:hAnsi="Verdana"/>
          <w:b/>
          <w:color w:val="000000"/>
          <w:sz w:val="17"/>
          <w:szCs w:val="17"/>
          <w:u w:val="single"/>
        </w:rPr>
      </w:pPr>
    </w:p>
    <w:p>
      <w:pPr>
        <w:pStyle w:val="style0"/>
        <w:jc w:val="both"/>
        <w:rPr>
          <w:rFonts w:ascii="Verdana" w:hAnsi="Verdana"/>
          <w:b/>
          <w:color w:val="000000"/>
          <w:sz w:val="17"/>
          <w:szCs w:val="17"/>
          <w:u w:val="single"/>
        </w:rPr>
      </w:pPr>
      <w:r>
        <w:rPr>
          <w:rFonts w:ascii="Verdana" w:hAnsi="Verdana"/>
          <w:b/>
          <w:color w:val="000000"/>
          <w:sz w:val="17"/>
          <w:szCs w:val="17"/>
          <w:u w:val="single"/>
        </w:rPr>
        <w:t>Accountabilities:</w:t>
      </w:r>
    </w:p>
    <w:p>
      <w:pPr>
        <w:pStyle w:val="style0"/>
        <w:jc w:val="both"/>
        <w:rPr>
          <w:rFonts w:ascii="Verdana" w:hAnsi="Verdana"/>
          <w:b/>
          <w:color w:val="000000"/>
          <w:sz w:val="17"/>
          <w:szCs w:val="17"/>
          <w:u w:val="single"/>
        </w:rPr>
      </w:pP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cs="Arial" w:hAnsi="Verdana"/>
          <w:sz w:val="17"/>
          <w:szCs w:val="17"/>
        </w:rPr>
        <w:t>Do appropriate Field Investigation for Tractor Retail Finance.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Handling the collection according ageing and conducting daily visit of the client sites.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Generating businessfor New Tractors and Re-Financing of Old Tractors.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Monitoring the operations done from company’s dealers / brokers, etc.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Managing the responsibility of financial dealings. 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Executing daily analysis of statements and target achievement analysis. </w:t>
      </w:r>
    </w:p>
    <w:p>
      <w:pPr>
        <w:pStyle w:val="style0"/>
        <w:numPr>
          <w:ilvl w:val="0"/>
          <w:numId w:val="2"/>
        </w:numPr>
        <w:tabs>
          <w:tab w:val="left" w:leader="none" w:pos="360"/>
        </w:tabs>
        <w:suppressAutoHyphens w:val="false"/>
        <w:spacing w:before="40" w:lineRule="auto" w:line="360"/>
        <w:jc w:val="both"/>
        <w:rPr>
          <w:rFonts w:ascii="Verdana" w:cs="Arial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Coordinating the corporate and group financial procedures.</w:t>
      </w:r>
    </w:p>
    <w:p>
      <w:pPr>
        <w:pStyle w:val="style0"/>
        <w:jc w:val="both"/>
        <w:rPr>
          <w:rFonts w:ascii="Verdana" w:hAnsi="Verdana"/>
          <w:b/>
          <w:sz w:val="17"/>
          <w:szCs w:val="17"/>
          <w:u w:val="single"/>
        </w:rPr>
      </w:pPr>
    </w:p>
    <w:p>
      <w:pPr>
        <w:pStyle w:val="style0"/>
        <w:jc w:val="both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b/>
          <w:sz w:val="17"/>
          <w:szCs w:val="17"/>
          <w:u w:val="single"/>
        </w:rPr>
        <w:t>Highlights:</w:t>
      </w:r>
    </w:p>
    <w:p>
      <w:pPr>
        <w:pStyle w:val="style0"/>
        <w:jc w:val="both"/>
        <w:rPr>
          <w:rFonts w:ascii="Verdana" w:hAnsi="Verdana"/>
          <w:b/>
          <w:sz w:val="17"/>
          <w:szCs w:val="17"/>
          <w:u w:val="single"/>
        </w:rPr>
      </w:pPr>
    </w:p>
    <w:p>
      <w:pPr>
        <w:pStyle w:val="style0"/>
        <w:numPr>
          <w:ilvl w:val="0"/>
          <w:numId w:val="2"/>
        </w:numPr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Products handled: Tractor, and Refinance.</w:t>
      </w:r>
    </w:p>
    <w:p>
      <w:pPr>
        <w:pStyle w:val="style0"/>
        <w:numPr>
          <w:ilvl w:val="0"/>
          <w:numId w:val="2"/>
        </w:numPr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Successfully organized the loan mela and regular follow to hot and cold enquire.</w:t>
      </w:r>
    </w:p>
    <w:p>
      <w:pPr>
        <w:pStyle w:val="style0"/>
        <w:numPr>
          <w:ilvl w:val="0"/>
          <w:numId w:val="2"/>
        </w:numPr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Significantly handled the Tractor division.</w:t>
      </w:r>
    </w:p>
    <w:p>
      <w:pPr>
        <w:pStyle w:val="style0"/>
        <w:numPr>
          <w:ilvl w:val="0"/>
          <w:numId w:val="2"/>
        </w:numPr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Effectively maintained relation with Dealer and Brokers.</w:t>
      </w:r>
    </w:p>
    <w:p>
      <w:pPr>
        <w:pStyle w:val="style0"/>
        <w:jc w:val="both"/>
        <w:rPr>
          <w:rFonts w:ascii="Verdana" w:hAnsi="Verdana"/>
          <w:color w:val="000000"/>
          <w:sz w:val="17"/>
          <w:szCs w:val="17"/>
        </w:rPr>
      </w:pPr>
    </w:p>
    <w:p>
      <w:pPr>
        <w:pStyle w:val="style0"/>
        <w:pBdr>
          <w:bottom w:val="single" w:sz="4" w:space="1" w:color="auto"/>
        </w:pBdr>
        <w:jc w:val="both"/>
        <w:rPr>
          <w:rFonts w:ascii="Verdana" w:hAnsi="Verdana"/>
          <w:b/>
          <w:color w:val="000000"/>
          <w:sz w:val="17"/>
          <w:szCs w:val="17"/>
          <w:bdr w:val="double" w:sz="4" w:space="0" w:color="auto"/>
        </w:rPr>
      </w:pPr>
      <w:r>
        <w:rPr>
          <w:rFonts w:ascii="Verdana" w:hAnsi="Verdana"/>
          <w:b/>
          <w:color w:val="000000"/>
          <w:sz w:val="17"/>
          <w:szCs w:val="17"/>
          <w:bdr w:val="double" w:sz="4" w:space="0" w:color="auto"/>
        </w:rPr>
        <w:t>Scholastics</w:t>
      </w:r>
    </w:p>
    <w:p>
      <w:pPr>
        <w:pStyle w:val="style0"/>
        <w:spacing w:before="40"/>
        <w:ind w:left="288"/>
        <w:rPr>
          <w:rFonts w:ascii="Verdana" w:hAnsi="Verdana"/>
          <w:color w:val="000000"/>
          <w:sz w:val="17"/>
          <w:szCs w:val="17"/>
        </w:rPr>
      </w:pPr>
    </w:p>
    <w:p>
      <w:pPr>
        <w:pStyle w:val="style0"/>
        <w:numPr>
          <w:ilvl w:val="0"/>
          <w:numId w:val="2"/>
        </w:numPr>
        <w:spacing w:before="40"/>
        <w:rPr>
          <w:rFonts w:ascii="Verdana" w:hAnsi="Verdana"/>
          <w:color w:val="000000"/>
          <w:sz w:val="17"/>
          <w:szCs w:val="17"/>
        </w:rPr>
      </w:pPr>
      <w:r>
        <w:rPr>
          <w:rFonts w:ascii="Verdana" w:cs="Arial" w:hAnsi="Verdana"/>
          <w:sz w:val="17"/>
          <w:szCs w:val="17"/>
        </w:rPr>
        <w:t xml:space="preserve">High Secondary School from M P Board  Bhopal </w:t>
      </w:r>
    </w:p>
    <w:p>
      <w:pPr>
        <w:pStyle w:val="style0"/>
        <w:numPr>
          <w:ilvl w:val="0"/>
          <w:numId w:val="2"/>
        </w:numPr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B.A Final year. from BarkatullahUniversity, Bhopal (M.P.) </w:t>
      </w:r>
    </w:p>
    <w:p>
      <w:pPr>
        <w:pStyle w:val="style0"/>
        <w:spacing w:before="40"/>
        <w:jc w:val="both"/>
        <w:rPr>
          <w:rFonts w:ascii="Verdana" w:hAnsi="Verdana"/>
          <w:sz w:val="17"/>
          <w:szCs w:val="17"/>
        </w:rPr>
      </w:pPr>
    </w:p>
    <w:p>
      <w:pPr>
        <w:pStyle w:val="style0"/>
        <w:pBdr>
          <w:bottom w:val="single" w:sz="4" w:space="0" w:color="auto"/>
        </w:pBdr>
        <w:jc w:val="both"/>
        <w:rPr>
          <w:rFonts w:ascii="Verdana" w:hAnsi="Verdana"/>
          <w:b/>
          <w:sz w:val="17"/>
          <w:szCs w:val="17"/>
          <w:bdr w:val="double" w:sz="4" w:space="0" w:color="auto"/>
        </w:rPr>
      </w:pPr>
      <w:r>
        <w:rPr>
          <w:rFonts w:ascii="Verdana" w:hAnsi="Verdana"/>
          <w:b/>
          <w:sz w:val="17"/>
          <w:szCs w:val="17"/>
          <w:bdr w:val="double" w:sz="4" w:space="0" w:color="auto"/>
        </w:rPr>
        <w:t>Technical Qualification</w:t>
      </w:r>
    </w:p>
    <w:p>
      <w:pPr>
        <w:pStyle w:val="style0"/>
        <w:spacing w:before="40"/>
        <w:ind w:left="288"/>
        <w:rPr>
          <w:rFonts w:ascii="Verdana" w:hAnsi="Verdana"/>
          <w:sz w:val="17"/>
          <w:szCs w:val="17"/>
        </w:rPr>
      </w:pPr>
    </w:p>
    <w:p>
      <w:pPr>
        <w:pStyle w:val="style0"/>
        <w:numPr>
          <w:ilvl w:val="0"/>
          <w:numId w:val="2"/>
        </w:numPr>
        <w:spacing w:before="4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Diploma in Computer Application from RDI, Bhopal.</w:t>
      </w:r>
    </w:p>
    <w:p>
      <w:pPr>
        <w:pStyle w:val="style0"/>
        <w:numPr>
          <w:ilvl w:val="0"/>
          <w:numId w:val="2"/>
        </w:numPr>
        <w:spacing w:before="4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Diploma in Computer Programming from Marya computer Science, Bhopal.</w:t>
      </w:r>
    </w:p>
    <w:p>
      <w:pPr>
        <w:pStyle w:val="style0"/>
        <w:jc w:val="both"/>
        <w:rPr>
          <w:rFonts w:ascii="Verdana" w:hAnsi="Verdana"/>
          <w:sz w:val="17"/>
          <w:szCs w:val="17"/>
        </w:rPr>
      </w:pPr>
    </w:p>
    <w:p>
      <w:pPr>
        <w:pStyle w:val="style0"/>
        <w:pBdr>
          <w:bottom w:val="single" w:sz="4" w:space="1" w:color="auto"/>
        </w:pBdr>
        <w:jc w:val="both"/>
        <w:rPr>
          <w:rFonts w:ascii="Verdana" w:hAnsi="Verdana"/>
          <w:b/>
          <w:sz w:val="17"/>
          <w:szCs w:val="17"/>
          <w:bdr w:val="double" w:sz="4" w:space="0" w:color="auto"/>
        </w:rPr>
      </w:pPr>
      <w:r>
        <w:rPr>
          <w:rFonts w:ascii="Verdana" w:hAnsi="Verdana"/>
          <w:b/>
          <w:sz w:val="17"/>
          <w:szCs w:val="17"/>
          <w:bdr w:val="double" w:sz="4" w:space="0" w:color="auto"/>
        </w:rPr>
        <w:t>Personal Dossier</w:t>
      </w:r>
    </w:p>
    <w:p>
      <w:pPr>
        <w:pStyle w:val="style0"/>
        <w:spacing w:before="40"/>
        <w:jc w:val="both"/>
        <w:rPr>
          <w:rFonts w:ascii="Verdana" w:hAnsi="Verdana"/>
          <w:sz w:val="17"/>
          <w:szCs w:val="17"/>
        </w:rPr>
      </w:pPr>
    </w:p>
    <w:p>
      <w:pPr>
        <w:pStyle w:val="style0"/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Father Name:                 S.K.Tiwari</w:t>
      </w:r>
    </w:p>
    <w:p>
      <w:pPr>
        <w:pStyle w:val="style0"/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Date of Birth: </w:t>
      </w:r>
      <w:r>
        <w:rPr>
          <w:rFonts w:ascii="Verdana" w:hAnsi="Verdana"/>
          <w:sz w:val="17"/>
          <w:szCs w:val="17"/>
        </w:rPr>
        <w:tab/>
      </w:r>
      <w:r>
        <w:rPr>
          <w:rFonts w:hAnsi="Verdana"/>
          <w:sz w:val="17"/>
          <w:szCs w:val="17"/>
          <w:lang w:val="en-US"/>
        </w:rPr>
        <w:t xml:space="preserve">       </w:t>
      </w:r>
      <w:r>
        <w:rPr>
          <w:rFonts w:ascii="Verdana" w:hAnsi="Verdana"/>
          <w:sz w:val="17"/>
          <w:szCs w:val="17"/>
        </w:rPr>
        <w:t>19</w:t>
      </w:r>
      <w:r>
        <w:rPr>
          <w:rFonts w:ascii="Verdana" w:hAnsi="Verdana"/>
          <w:sz w:val="17"/>
          <w:szCs w:val="17"/>
          <w:vertAlign w:val="superscript"/>
        </w:rPr>
        <w:t>th</w:t>
      </w:r>
      <w:r>
        <w:rPr>
          <w:rFonts w:ascii="Verdana" w:hAnsi="Verdana"/>
          <w:sz w:val="17"/>
          <w:szCs w:val="17"/>
        </w:rPr>
        <w:t xml:space="preserve"> Dec , 1969</w:t>
      </w:r>
    </w:p>
    <w:p>
      <w:pPr>
        <w:pStyle w:val="style0"/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Marital Status:                Married</w:t>
      </w:r>
    </w:p>
    <w:p>
      <w:pPr>
        <w:pStyle w:val="style0"/>
        <w:spacing w:before="4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Address: 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hAnsi="Verdana"/>
          <w:sz w:val="17"/>
          <w:szCs w:val="17"/>
          <w:lang w:val="en-US"/>
        </w:rPr>
        <w:t xml:space="preserve">        </w:t>
      </w:r>
      <w:r>
        <w:rPr>
          <w:rFonts w:ascii="Verdana" w:hAnsi="Verdana"/>
          <w:sz w:val="17"/>
          <w:szCs w:val="17"/>
        </w:rPr>
        <w:t xml:space="preserve">Flat No-1,Bhojpur Tower,G-1 22-23 Gulmohar Colony,Bhopal (M.P) </w:t>
      </w: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pBdr>
          <w:bottom w:val="single" w:sz="4" w:space="1" w:color="auto"/>
        </w:pBdr>
        <w:jc w:val="both"/>
        <w:rPr>
          <w:rFonts w:ascii="Verdana" w:hAnsi="Verdana"/>
          <w:b/>
          <w:sz w:val="17"/>
          <w:szCs w:val="17"/>
          <w:bdr w:val="double" w:sz="4" w:space="0" w:color="auto"/>
        </w:rPr>
      </w:pPr>
      <w:r>
        <w:rPr>
          <w:rFonts w:ascii="Verdana" w:hAnsi="Verdana"/>
          <w:b/>
          <w:sz w:val="17"/>
          <w:szCs w:val="17"/>
          <w:bdr w:val="double" w:sz="4" w:space="0" w:color="auto"/>
        </w:rPr>
        <w:t>Declaration</w:t>
      </w:r>
    </w:p>
    <w:p>
      <w:pPr>
        <w:pStyle w:val="style66"/>
        <w:rPr>
          <w:rFonts w:ascii="Verdana" w:cs="Arial" w:hAnsi="Verdana"/>
          <w:sz w:val="17"/>
          <w:szCs w:val="17"/>
        </w:rPr>
      </w:pPr>
    </w:p>
    <w:p>
      <w:pPr>
        <w:pStyle w:val="style66"/>
        <w:rPr>
          <w:rFonts w:ascii="Verdana" w:cs="Arial" w:hAnsi="Verdana"/>
          <w:sz w:val="17"/>
          <w:szCs w:val="17"/>
        </w:rPr>
      </w:pPr>
      <w:r>
        <w:rPr>
          <w:rFonts w:ascii="Verdana" w:cs="Arial" w:hAnsi="Verdana"/>
          <w:sz w:val="17"/>
          <w:szCs w:val="17"/>
        </w:rPr>
        <w:t xml:space="preserve">I hereby declare that the above information is true to the best my Knowledge and belief.                                     </w:t>
      </w:r>
    </w:p>
    <w:p>
      <w:pPr>
        <w:pStyle w:val="style66"/>
        <w:rPr>
          <w:rFonts w:ascii="Verdana" w:cs="Arial" w:hAnsi="Verdana"/>
          <w:sz w:val="17"/>
          <w:szCs w:val="17"/>
        </w:rPr>
      </w:pPr>
    </w:p>
    <w:p>
      <w:pPr>
        <w:pStyle w:val="style66"/>
        <w:rPr>
          <w:rFonts w:ascii="Verdana" w:cs="Arial" w:hAnsi="Verdana"/>
          <w:sz w:val="17"/>
          <w:szCs w:val="17"/>
        </w:rPr>
      </w:pPr>
    </w:p>
    <w:p>
      <w:pPr>
        <w:pStyle w:val="style66"/>
        <w:rPr>
          <w:rFonts w:ascii="Verdana" w:cs="Arial" w:hAnsi="Verdana"/>
          <w:b/>
          <w:sz w:val="17"/>
          <w:szCs w:val="17"/>
        </w:rPr>
      </w:pPr>
      <w:r>
        <w:rPr>
          <w:rFonts w:ascii="Verdana" w:cs="Arial" w:hAnsi="Verdana"/>
          <w:sz w:val="17"/>
          <w:szCs w:val="17"/>
        </w:rPr>
        <w:t>Place :Bhopal</w:t>
      </w:r>
      <w:r>
        <w:rPr>
          <w:rFonts w:ascii="Verdana" w:cs="Arial" w:hAnsi="Verdana"/>
          <w:sz w:val="17"/>
          <w:szCs w:val="17"/>
        </w:rPr>
        <w:tab/>
      </w:r>
      <w:r>
        <w:rPr>
          <w:rFonts w:ascii="Verdana" w:cs="Arial" w:hAnsi="Verdana"/>
          <w:sz w:val="17"/>
          <w:szCs w:val="17"/>
        </w:rPr>
        <w:tab/>
      </w:r>
      <w:r>
        <w:rPr>
          <w:rFonts w:ascii="Verdana" w:cs="Arial" w:hAnsi="Verdana"/>
          <w:sz w:val="17"/>
          <w:szCs w:val="17"/>
        </w:rPr>
        <w:tab/>
      </w:r>
      <w:r>
        <w:rPr>
          <w:rFonts w:ascii="Verdana" w:cs="Arial" w:hAnsi="Verdana"/>
          <w:sz w:val="17"/>
          <w:szCs w:val="17"/>
        </w:rPr>
        <w:tab/>
      </w:r>
      <w:r>
        <w:rPr>
          <w:rFonts w:ascii="Verdana" w:cs="Arial" w:hAnsi="Verdana"/>
          <w:sz w:val="17"/>
          <w:szCs w:val="17"/>
        </w:rPr>
        <w:tab/>
      </w:r>
      <w:r>
        <w:rPr>
          <w:rFonts w:ascii="Verdana" w:cs="Arial" w:hAnsi="Verdana"/>
          <w:sz w:val="17"/>
          <w:szCs w:val="17"/>
        </w:rPr>
        <w:tab/>
      </w:r>
      <w:r>
        <w:rPr>
          <w:rFonts w:ascii="Verdana" w:cs="Arial" w:hAnsi="Verdana"/>
          <w:sz w:val="17"/>
          <w:szCs w:val="17"/>
        </w:rPr>
        <w:tab/>
      </w:r>
    </w:p>
    <w:p>
      <w:pPr>
        <w:pStyle w:val="style66"/>
        <w:rPr>
          <w:rFonts w:ascii="Verdana" w:cs="Arial" w:hAnsi="Verdana"/>
          <w:b/>
          <w:sz w:val="17"/>
          <w:szCs w:val="17"/>
        </w:rPr>
      </w:pPr>
      <w:r>
        <w:rPr>
          <w:rFonts w:ascii="Verdana" w:cs="Arial" w:hAnsi="Verdana"/>
          <w:sz w:val="17"/>
          <w:szCs w:val="17"/>
        </w:rPr>
        <w:t>Date  :</w:t>
      </w:r>
      <w:bookmarkStart w:id="0" w:name="_GoBack"/>
      <w:bookmarkEnd w:id="0"/>
      <w:r>
        <w:rPr>
          <w:rFonts w:cs="Arial" w:hAnsi="Verdana"/>
          <w:sz w:val="17"/>
          <w:szCs w:val="17"/>
          <w:lang w:val="en-US"/>
        </w:rPr>
        <w:t>28/11/</w:t>
      </w:r>
      <w:r>
        <w:rPr>
          <w:rFonts w:ascii="Verdana" w:cs="Arial" w:hAnsi="Verdana"/>
          <w:sz w:val="17"/>
          <w:szCs w:val="17"/>
        </w:rPr>
        <w:t>20</w:t>
      </w:r>
      <w:r>
        <w:rPr>
          <w:rFonts w:cs="Arial" w:hAnsi="Verdana"/>
          <w:sz w:val="17"/>
          <w:szCs w:val="17"/>
        </w:rPr>
        <w:t>2</w:t>
      </w:r>
      <w:r>
        <w:rPr>
          <w:rFonts w:cs="Arial" w:hAnsi="Verdana"/>
          <w:sz w:val="17"/>
          <w:szCs w:val="17"/>
        </w:rPr>
        <w:t>3</w:t>
      </w:r>
      <w:r>
        <w:rPr>
          <w:rFonts w:ascii="Verdana" w:cs="Arial" w:hAnsi="Verdana"/>
          <w:sz w:val="17"/>
          <w:szCs w:val="17"/>
        </w:rPr>
        <w:tab/>
      </w:r>
      <w:r>
        <w:rPr>
          <w:rFonts w:ascii="Verdana" w:cs="Arial" w:hAnsi="Verdana"/>
          <w:sz w:val="17"/>
          <w:szCs w:val="17"/>
        </w:rPr>
        <w:tab/>
      </w:r>
      <w:r>
        <w:rPr>
          <w:rFonts w:ascii="Verdana" w:cs="Arial" w:hAnsi="Verdana"/>
          <w:sz w:val="17"/>
          <w:szCs w:val="17"/>
        </w:rPr>
        <w:tab/>
      </w:r>
      <w:r>
        <w:rPr>
          <w:rFonts w:ascii="Verdana" w:cs="Arial" w:hAnsi="Verdana"/>
          <w:sz w:val="17"/>
          <w:szCs w:val="17"/>
        </w:rPr>
        <w:tab/>
      </w:r>
      <w:r>
        <w:rPr>
          <w:rFonts w:ascii="Verdana" w:cs="Arial" w:hAnsi="Verdana"/>
          <w:sz w:val="17"/>
          <w:szCs w:val="17"/>
        </w:rPr>
        <w:tab/>
      </w:r>
      <w:r>
        <w:rPr>
          <w:rFonts w:ascii="Verdana" w:cs="Arial" w:hAnsi="Verdana"/>
          <w:b/>
          <w:sz w:val="17"/>
          <w:szCs w:val="17"/>
        </w:rPr>
        <w:t xml:space="preserve">Harish </w:t>
      </w:r>
      <w:r>
        <w:rPr>
          <w:rFonts w:ascii="Verdana" w:cs="Arial" w:hAnsi="Verdana"/>
          <w:b/>
          <w:sz w:val="17"/>
          <w:szCs w:val="17"/>
        </w:rPr>
        <w:t>Tiwari</w:t>
      </w:r>
    </w:p>
    <w:p>
      <w:pPr>
        <w:pStyle w:val="style0"/>
        <w:rPr>
          <w:rFonts w:ascii="Verdana" w:hAnsi="Verdana"/>
          <w:sz w:val="17"/>
          <w:szCs w:val="17"/>
        </w:rPr>
      </w:pPr>
    </w:p>
    <w:p>
      <w:pPr>
        <w:pStyle w:val="style0"/>
        <w:rPr>
          <w:rFonts w:ascii="Verdana" w:hAnsi="Verdana"/>
          <w:sz w:val="17"/>
          <w:szCs w:val="17"/>
        </w:rPr>
      </w:pPr>
    </w:p>
    <w:p>
      <w:pPr>
        <w:pStyle w:val="style0"/>
        <w:rPr/>
      </w:pPr>
    </w:p>
    <w:sectPr>
      <w:pgSz w:w="11909" w:h="16834" w:orient="portrait" w:code="9"/>
      <w:pgMar w:top="1152" w:right="1440" w:bottom="1152" w:left="144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Zurich BT">
    <w:altName w:val="Arial"/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A3428F8"/>
    <w:lvl w:ilvl="0" w:tplc="7BACD20C">
      <w:start w:val="1"/>
      <w:numFmt w:val="bullet"/>
      <w:lvlText w:val=""/>
      <w:lvlJc w:val="left"/>
      <w:pPr>
        <w:tabs>
          <w:tab w:val="left" w:leader="none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B7A81C4"/>
    <w:lvl w:ilvl="0" w:tplc="F430618E">
      <w:start w:val="1"/>
      <w:numFmt w:val="bullet"/>
      <w:lvlText w:val=""/>
      <w:lvlJc w:val="left"/>
      <w:pPr>
        <w:tabs>
          <w:tab w:val="left" w:leader="none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C901864"/>
    <w:lvl w:ilvl="0" w:tplc="04AC9A4E">
      <w:start w:val="1"/>
      <w:numFmt w:val="bullet"/>
      <w:lvlText w:val=""/>
      <w:lvlJc w:val="left"/>
      <w:pPr>
        <w:tabs>
          <w:tab w:val="left" w:leader="none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uppressAutoHyphens/>
      <w:spacing w:after="0" w:lineRule="auto" w:line="240"/>
    </w:pPr>
    <w:rPr>
      <w:rFonts w:ascii="Zurich BT" w:cs="Times New Roman" w:eastAsia="Times New Roman" w:hAnsi="Zurich BT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suppressAutoHyphens w:val="false"/>
      <w:spacing w:after="120"/>
    </w:pPr>
    <w:rPr>
      <w:rFonts w:ascii="Times New Roman" w:hAnsi="Times New Roman"/>
      <w:sz w:val="24"/>
      <w:szCs w:val="24"/>
    </w:rPr>
  </w:style>
  <w:style w:type="character" w:customStyle="1" w:styleId="style4097">
    <w:name w:val="Body Text Char"/>
    <w:basedOn w:val="style65"/>
    <w:next w:val="style4097"/>
    <w:link w:val="style66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0284-4699-4DF8-B7F5-64CD8047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673</Words>
  <Pages>2</Pages>
  <Characters>4269</Characters>
  <Application>WPS Office</Application>
  <DocSecurity>0</DocSecurity>
  <Paragraphs>97</Paragraphs>
  <ScaleCrop>false</ScaleCrop>
  <Company>Grizli777</Company>
  <LinksUpToDate>false</LinksUpToDate>
  <CharactersWithSpaces>4991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2023-07-15T08:19:00Z</dcterms:created>
  <dc:creator>admin</dc:creator>
  <lastModifiedBy>Redmi Note 8</lastModifiedBy>
  <dcterms:modified xsi:type="dcterms:W3CDTF">2023-11-28T17:13:30Z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3de07c11bd8f4276aa41deab1bbe6709</vt:lpwstr>
  </property>
</Properties>
</file>